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2E" w:rsidRPr="00436BB5" w:rsidRDefault="008C012E" w:rsidP="00DF770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436BB5">
        <w:rPr>
          <w:b/>
          <w:bCs/>
          <w:sz w:val="24"/>
          <w:szCs w:val="24"/>
        </w:rPr>
        <w:t>ЪОБЩЕНИЕ</w:t>
      </w:r>
    </w:p>
    <w:p w:rsidR="008C012E" w:rsidRPr="00AB3222" w:rsidRDefault="008C012E" w:rsidP="00AB322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 основание чл.69а, ал. 3 от Закона за обществените поръчки </w:t>
      </w:r>
      <w:r w:rsidRPr="00F14799">
        <w:rPr>
          <w:sz w:val="24"/>
          <w:szCs w:val="24"/>
        </w:rPr>
        <w:t>Комисията за разглеждане, оценка и класиране на офертите</w:t>
      </w:r>
      <w:r w:rsidRPr="00F14799">
        <w:rPr>
          <w:color w:val="000000"/>
          <w:sz w:val="24"/>
          <w:szCs w:val="24"/>
        </w:rPr>
        <w:t xml:space="preserve"> за участие в открита процедура за възлагане на обществена поръчка с </w:t>
      </w:r>
      <w:r w:rsidRPr="00AB3222">
        <w:rPr>
          <w:color w:val="000000"/>
          <w:sz w:val="24"/>
          <w:szCs w:val="24"/>
          <w:shd w:val="clear" w:color="auto" w:fill="FFFFFF"/>
        </w:rPr>
        <w:t xml:space="preserve">предмет: 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>„Доставка и монтаж на електронна безшахтова автомобилна везна и оборудване към нея”</w:t>
      </w:r>
      <w:r w:rsidRPr="00AB3222">
        <w:rPr>
          <w:color w:val="000000"/>
          <w:sz w:val="24"/>
          <w:szCs w:val="24"/>
          <w:shd w:val="clear" w:color="auto" w:fill="FFFFFF"/>
        </w:rPr>
        <w:t>, открита с Решение № 12/08.01.2015 г. на Кмета на Община Кърджали,</w:t>
      </w:r>
      <w:r>
        <w:rPr>
          <w:color w:val="000000"/>
          <w:sz w:val="24"/>
          <w:szCs w:val="24"/>
          <w:shd w:val="clear" w:color="auto" w:fill="FFFFFF"/>
        </w:rPr>
        <w:t xml:space="preserve"> съобщава, че отварянето на ценовите оферти ще се състои на</w:t>
      </w:r>
      <w:r w:rsidRPr="00AB3222">
        <w:rPr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AB3222">
        <w:rPr>
          <w:b/>
          <w:bCs/>
          <w:color w:val="000000"/>
          <w:sz w:val="24"/>
          <w:szCs w:val="24"/>
          <w:shd w:val="clear" w:color="auto" w:fill="FFFFFF"/>
          <w:lang w:val="ru-RU"/>
        </w:rPr>
        <w:t>24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>.</w:t>
      </w:r>
      <w:r w:rsidRPr="00AB3222">
        <w:rPr>
          <w:b/>
          <w:bCs/>
          <w:color w:val="000000"/>
          <w:sz w:val="24"/>
          <w:szCs w:val="24"/>
          <w:shd w:val="clear" w:color="auto" w:fill="FFFFFF"/>
          <w:lang w:val="ru-RU"/>
        </w:rPr>
        <w:t>03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>.201</w:t>
      </w:r>
      <w:r w:rsidRPr="00AB3222">
        <w:rPr>
          <w:b/>
          <w:bCs/>
          <w:color w:val="000000"/>
          <w:sz w:val="24"/>
          <w:szCs w:val="24"/>
          <w:shd w:val="clear" w:color="auto" w:fill="FFFFFF"/>
          <w:lang w:val="ru-RU"/>
        </w:rPr>
        <w:t>5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 xml:space="preserve"> г</w:t>
      </w:r>
      <w:r>
        <w:rPr>
          <w:color w:val="000000"/>
          <w:sz w:val="24"/>
          <w:szCs w:val="24"/>
          <w:shd w:val="clear" w:color="auto" w:fill="FFFFFF"/>
        </w:rPr>
        <w:t xml:space="preserve">. в 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>11:</w:t>
      </w:r>
      <w:r w:rsidRPr="00AB3222">
        <w:rPr>
          <w:b/>
          <w:bCs/>
          <w:color w:val="000000"/>
          <w:sz w:val="24"/>
          <w:szCs w:val="24"/>
          <w:shd w:val="clear" w:color="auto" w:fill="FFFFFF"/>
          <w:lang w:val="ru-RU"/>
        </w:rPr>
        <w:t>0</w:t>
      </w:r>
      <w:r w:rsidRPr="00AB3222">
        <w:rPr>
          <w:b/>
          <w:bCs/>
          <w:color w:val="000000"/>
          <w:sz w:val="24"/>
          <w:szCs w:val="24"/>
          <w:shd w:val="clear" w:color="auto" w:fill="FFFFFF"/>
        </w:rPr>
        <w:t>0</w:t>
      </w:r>
      <w:r>
        <w:rPr>
          <w:color w:val="000000"/>
          <w:sz w:val="24"/>
          <w:szCs w:val="24"/>
          <w:shd w:val="clear" w:color="auto" w:fill="FFFFFF"/>
        </w:rPr>
        <w:t xml:space="preserve"> ч. </w:t>
      </w:r>
      <w:r w:rsidRPr="00D50B2F">
        <w:rPr>
          <w:color w:val="000000"/>
          <w:sz w:val="24"/>
          <w:szCs w:val="24"/>
          <w:shd w:val="clear" w:color="auto" w:fill="FFFFFF"/>
        </w:rPr>
        <w:t xml:space="preserve">в </w:t>
      </w:r>
      <w:r>
        <w:rPr>
          <w:color w:val="000000"/>
          <w:sz w:val="24"/>
          <w:szCs w:val="24"/>
          <w:shd w:val="clear" w:color="auto" w:fill="FFFFFF"/>
        </w:rPr>
        <w:t xml:space="preserve">заседателната зала </w:t>
      </w:r>
      <w:r w:rsidRPr="00D50B2F">
        <w:rPr>
          <w:color w:val="000000"/>
          <w:sz w:val="24"/>
          <w:szCs w:val="24"/>
          <w:shd w:val="clear" w:color="auto" w:fill="FFFFFF"/>
        </w:rPr>
        <w:t xml:space="preserve"> на  </w:t>
      </w:r>
      <w:r>
        <w:rPr>
          <w:color w:val="000000"/>
          <w:sz w:val="24"/>
          <w:szCs w:val="24"/>
          <w:shd w:val="clear" w:color="auto" w:fill="FFFFFF"/>
        </w:rPr>
        <w:t xml:space="preserve">третия </w:t>
      </w:r>
      <w:r w:rsidRPr="00D50B2F">
        <w:rPr>
          <w:color w:val="000000"/>
          <w:sz w:val="24"/>
          <w:szCs w:val="24"/>
          <w:shd w:val="clear" w:color="auto" w:fill="FFFFFF"/>
        </w:rPr>
        <w:t>етаж в сградата на Община Кърджали.</w:t>
      </w:r>
    </w:p>
    <w:p w:rsidR="008C012E" w:rsidRPr="00AB3222" w:rsidRDefault="008C012E" w:rsidP="00EA0E84">
      <w:pPr>
        <w:spacing w:before="240"/>
        <w:jc w:val="both"/>
        <w:rPr>
          <w:color w:val="000000"/>
          <w:sz w:val="24"/>
          <w:szCs w:val="24"/>
          <w:shd w:val="clear" w:color="auto" w:fill="FFFFFF"/>
          <w:lang w:val="ru-RU"/>
        </w:rPr>
      </w:pPr>
      <w:r w:rsidRPr="00495D9F">
        <w:rPr>
          <w:color w:val="000000"/>
          <w:sz w:val="24"/>
          <w:szCs w:val="24"/>
          <w:shd w:val="clear" w:color="auto" w:fill="FFFFFF"/>
        </w:rPr>
        <w:t xml:space="preserve">Резултатите от оценяването на офертите </w:t>
      </w:r>
      <w:r>
        <w:rPr>
          <w:color w:val="000000"/>
          <w:sz w:val="24"/>
          <w:szCs w:val="24"/>
          <w:shd w:val="clear" w:color="auto" w:fill="FFFFFF"/>
        </w:rPr>
        <w:t xml:space="preserve">на участниците </w:t>
      </w:r>
      <w:r w:rsidRPr="00495D9F">
        <w:rPr>
          <w:color w:val="000000"/>
          <w:sz w:val="24"/>
          <w:szCs w:val="24"/>
          <w:shd w:val="clear" w:color="auto" w:fill="FFFFFF"/>
        </w:rPr>
        <w:t>по другите показатели за оценка</w:t>
      </w:r>
      <w:r>
        <w:rPr>
          <w:color w:val="000000"/>
          <w:sz w:val="24"/>
          <w:szCs w:val="24"/>
          <w:shd w:val="clear" w:color="auto" w:fill="FFFFFF"/>
        </w:rPr>
        <w:t xml:space="preserve"> са:</w:t>
      </w:r>
    </w:p>
    <w:p w:rsidR="008C012E" w:rsidRDefault="008C012E" w:rsidP="00AB3222">
      <w:pPr>
        <w:pStyle w:val="NoSpacing"/>
        <w:rPr>
          <w:b/>
          <w:bCs/>
          <w:sz w:val="24"/>
          <w:szCs w:val="24"/>
          <w:u w:val="single"/>
          <w:lang w:val="ru-RU"/>
        </w:rPr>
      </w:pPr>
    </w:p>
    <w:p w:rsidR="008C012E" w:rsidRPr="00C14740" w:rsidRDefault="008C012E" w:rsidP="00AB3222">
      <w:pPr>
        <w:pStyle w:val="NoSpacing"/>
        <w:rPr>
          <w:sz w:val="24"/>
          <w:szCs w:val="24"/>
          <w:u w:val="single"/>
        </w:rPr>
      </w:pPr>
      <w:r w:rsidRPr="00C14740">
        <w:rPr>
          <w:b/>
          <w:bCs/>
          <w:color w:val="000000"/>
          <w:u w:val="single"/>
        </w:rPr>
        <w:t>„БИМКО” ЕООД</w:t>
      </w:r>
      <w:r w:rsidRPr="00C14740">
        <w:rPr>
          <w:sz w:val="24"/>
          <w:szCs w:val="24"/>
          <w:u w:val="single"/>
        </w:rPr>
        <w:t xml:space="preserve"> </w:t>
      </w:r>
    </w:p>
    <w:p w:rsidR="008C012E" w:rsidRPr="00C14740" w:rsidRDefault="008C012E" w:rsidP="00AB3222">
      <w:pPr>
        <w:pStyle w:val="NoSpacing"/>
        <w:jc w:val="both"/>
        <w:rPr>
          <w:color w:val="000000"/>
          <w:sz w:val="24"/>
          <w:szCs w:val="24"/>
          <w:shd w:val="clear" w:color="auto" w:fill="FFFFFF"/>
          <w:lang w:val="en-US"/>
        </w:rPr>
      </w:pPr>
      <w:r w:rsidRPr="00C14740">
        <w:rPr>
          <w:color w:val="000000"/>
          <w:sz w:val="24"/>
          <w:szCs w:val="24"/>
          <w:shd w:val="clear" w:color="auto" w:fill="FFFFFF"/>
        </w:rPr>
        <w:t>Комисията не приема представена</w:t>
      </w:r>
      <w:r w:rsidR="00EA32DC">
        <w:rPr>
          <w:color w:val="000000"/>
          <w:sz w:val="24"/>
          <w:szCs w:val="24"/>
          <w:shd w:val="clear" w:color="auto" w:fill="FFFFFF"/>
        </w:rPr>
        <w:t>та</w:t>
      </w:r>
      <w:r w:rsidRPr="00C14740">
        <w:rPr>
          <w:color w:val="000000"/>
          <w:sz w:val="24"/>
          <w:szCs w:val="24"/>
          <w:shd w:val="clear" w:color="auto" w:fill="FFFFFF"/>
        </w:rPr>
        <w:t xml:space="preserve"> обосновка на предложения срок за доставка и монтаж</w:t>
      </w:r>
      <w:r w:rsidR="00C14740" w:rsidRPr="00C14740">
        <w:rPr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C14740" w:rsidRPr="00C14740">
        <w:rPr>
          <w:color w:val="000000"/>
          <w:sz w:val="24"/>
          <w:szCs w:val="24"/>
          <w:shd w:val="clear" w:color="auto" w:fill="FFFFFF"/>
        </w:rPr>
        <w:t>и на основание чл.70, ал.3 от ЗОП предлага участникът да бъде отстранен от участие в процедурата.</w:t>
      </w:r>
    </w:p>
    <w:p w:rsidR="008C012E" w:rsidRPr="00AB3222" w:rsidRDefault="008C012E" w:rsidP="00066095">
      <w:pPr>
        <w:spacing w:before="240"/>
        <w:jc w:val="both"/>
        <w:rPr>
          <w:b/>
          <w:bCs/>
          <w:sz w:val="24"/>
          <w:szCs w:val="24"/>
          <w:u w:val="single"/>
        </w:rPr>
      </w:pPr>
      <w:r w:rsidRPr="00AB3222">
        <w:rPr>
          <w:b/>
          <w:bCs/>
          <w:color w:val="000000"/>
          <w:u w:val="single"/>
        </w:rPr>
        <w:t>„ЕСИТ” ООД</w:t>
      </w:r>
      <w:r w:rsidRPr="00AB3222">
        <w:rPr>
          <w:b/>
          <w:bCs/>
          <w:sz w:val="24"/>
          <w:szCs w:val="24"/>
          <w:u w:val="single"/>
        </w:rPr>
        <w:t>:</w:t>
      </w:r>
    </w:p>
    <w:p w:rsidR="008C012E" w:rsidRPr="00066095" w:rsidRDefault="008C012E" w:rsidP="00006500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</w:t>
      </w:r>
      <w:r w:rsidRPr="00951C2E">
        <w:rPr>
          <w:b/>
          <w:bCs/>
          <w:sz w:val="24"/>
          <w:szCs w:val="24"/>
        </w:rPr>
        <w:t>ДМ</w:t>
      </w:r>
      <w:r>
        <w:rPr>
          <w:sz w:val="24"/>
          <w:szCs w:val="24"/>
        </w:rPr>
        <w:t xml:space="preserve"> -</w:t>
      </w:r>
      <w:r w:rsidRPr="00603F8F">
        <w:rPr>
          <w:b/>
          <w:bCs/>
          <w:lang w:val="ru-RU"/>
        </w:rPr>
        <w:t xml:space="preserve">Срок за доставка и монтаж </w:t>
      </w:r>
      <w:r w:rsidRPr="00066095">
        <w:rPr>
          <w:sz w:val="24"/>
          <w:szCs w:val="24"/>
        </w:rPr>
        <w:t xml:space="preserve">- </w:t>
      </w:r>
      <w:r>
        <w:rPr>
          <w:sz w:val="24"/>
          <w:szCs w:val="24"/>
        </w:rPr>
        <w:t>100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сто</w:t>
      </w:r>
      <w:r w:rsidRPr="00066095">
        <w:rPr>
          <w:sz w:val="24"/>
          <w:szCs w:val="24"/>
        </w:rPr>
        <w:t>) точки;</w:t>
      </w:r>
    </w:p>
    <w:p w:rsidR="008C012E" w:rsidRPr="00066095" w:rsidRDefault="008C012E" w:rsidP="00006500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</w:t>
      </w:r>
      <w:r w:rsidRPr="00CE2282">
        <w:rPr>
          <w:b/>
          <w:bCs/>
        </w:rPr>
        <w:t>Г – Гаранционен срок</w:t>
      </w:r>
      <w:r>
        <w:rPr>
          <w:b/>
          <w:bCs/>
        </w:rPr>
        <w:t xml:space="preserve"> </w:t>
      </w:r>
      <w:r w:rsidRPr="00CE2282">
        <w:rPr>
          <w:b/>
          <w:bCs/>
        </w:rPr>
        <w:t xml:space="preserve"> </w:t>
      </w:r>
      <w:r w:rsidRPr="00066095">
        <w:rPr>
          <w:sz w:val="24"/>
          <w:szCs w:val="24"/>
        </w:rPr>
        <w:t xml:space="preserve">- </w:t>
      </w:r>
      <w:r>
        <w:rPr>
          <w:sz w:val="24"/>
          <w:szCs w:val="24"/>
        </w:rPr>
        <w:t>100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сто</w:t>
      </w:r>
      <w:r w:rsidRPr="00066095">
        <w:rPr>
          <w:sz w:val="24"/>
          <w:szCs w:val="24"/>
        </w:rPr>
        <w:t>) точки</w:t>
      </w:r>
      <w:r>
        <w:rPr>
          <w:sz w:val="24"/>
          <w:szCs w:val="24"/>
        </w:rPr>
        <w:t>;</w:t>
      </w:r>
    </w:p>
    <w:p w:rsidR="008C012E" w:rsidRPr="00951C2E" w:rsidRDefault="008C012E" w:rsidP="00951C2E">
      <w:pPr>
        <w:jc w:val="both"/>
        <w:rPr>
          <w:b/>
          <w:bCs/>
        </w:rPr>
      </w:pPr>
      <w:r w:rsidRPr="00066095">
        <w:rPr>
          <w:sz w:val="24"/>
          <w:szCs w:val="24"/>
        </w:rPr>
        <w:t>Тех</w:t>
      </w:r>
      <w:r>
        <w:rPr>
          <w:sz w:val="24"/>
          <w:szCs w:val="24"/>
        </w:rPr>
        <w:t xml:space="preserve">ническа оценка </w:t>
      </w:r>
      <w:r w:rsidRPr="00CE2282">
        <w:rPr>
          <w:b/>
          <w:bCs/>
        </w:rPr>
        <w:t xml:space="preserve">ТО = Д М х 30% + Г х 10 %  </w:t>
      </w:r>
      <w:r>
        <w:rPr>
          <w:sz w:val="24"/>
          <w:szCs w:val="24"/>
        </w:rPr>
        <w:t>= 30,00 + 10,00 = 40,00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четиридесет</w:t>
      </w:r>
      <w:r w:rsidRPr="00066095">
        <w:rPr>
          <w:sz w:val="24"/>
          <w:szCs w:val="24"/>
        </w:rPr>
        <w:t>) точки.</w:t>
      </w:r>
    </w:p>
    <w:p w:rsidR="008C012E" w:rsidRPr="00066095" w:rsidRDefault="008C012E" w:rsidP="00006500">
      <w:pPr>
        <w:spacing w:before="60"/>
        <w:jc w:val="both"/>
        <w:rPr>
          <w:sz w:val="24"/>
          <w:szCs w:val="24"/>
        </w:rPr>
      </w:pPr>
    </w:p>
    <w:p w:rsidR="008C012E" w:rsidRPr="00951C2E" w:rsidRDefault="008C012E" w:rsidP="00006500">
      <w:pPr>
        <w:pStyle w:val="NoSpacing"/>
        <w:rPr>
          <w:b/>
          <w:bCs/>
          <w:sz w:val="24"/>
          <w:szCs w:val="24"/>
          <w:u w:val="single"/>
        </w:rPr>
      </w:pPr>
      <w:r w:rsidRPr="00951C2E">
        <w:rPr>
          <w:b/>
          <w:bCs/>
          <w:color w:val="000000"/>
          <w:u w:val="single"/>
        </w:rPr>
        <w:t>„СГК - СКАЛА” ООД</w:t>
      </w:r>
      <w:r w:rsidRPr="00951C2E">
        <w:rPr>
          <w:b/>
          <w:bCs/>
          <w:sz w:val="24"/>
          <w:szCs w:val="24"/>
          <w:u w:val="single"/>
        </w:rPr>
        <w:t xml:space="preserve"> </w:t>
      </w:r>
    </w:p>
    <w:p w:rsidR="008C012E" w:rsidRPr="00066095" w:rsidRDefault="008C012E" w:rsidP="00951C2E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</w:t>
      </w:r>
      <w:r w:rsidRPr="00951C2E">
        <w:rPr>
          <w:b/>
          <w:bCs/>
          <w:sz w:val="24"/>
          <w:szCs w:val="24"/>
        </w:rPr>
        <w:t>ДМ</w:t>
      </w:r>
      <w:r>
        <w:rPr>
          <w:sz w:val="24"/>
          <w:szCs w:val="24"/>
        </w:rPr>
        <w:t xml:space="preserve"> -</w:t>
      </w:r>
      <w:r w:rsidRPr="00603F8F">
        <w:rPr>
          <w:b/>
          <w:bCs/>
          <w:lang w:val="ru-RU"/>
        </w:rPr>
        <w:t xml:space="preserve">Срок за доставка и монтаж </w:t>
      </w:r>
      <w:r w:rsidRPr="00066095">
        <w:rPr>
          <w:sz w:val="24"/>
          <w:szCs w:val="24"/>
        </w:rPr>
        <w:t xml:space="preserve">- </w:t>
      </w:r>
      <w:r>
        <w:rPr>
          <w:sz w:val="24"/>
          <w:szCs w:val="24"/>
        </w:rPr>
        <w:t>50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петдесет</w:t>
      </w:r>
      <w:r w:rsidRPr="00066095">
        <w:rPr>
          <w:sz w:val="24"/>
          <w:szCs w:val="24"/>
        </w:rPr>
        <w:t>) точки;</w:t>
      </w:r>
    </w:p>
    <w:p w:rsidR="008C012E" w:rsidRPr="00066095" w:rsidRDefault="008C012E" w:rsidP="00951C2E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</w:t>
      </w:r>
      <w:r w:rsidRPr="00CE2282">
        <w:rPr>
          <w:b/>
          <w:bCs/>
        </w:rPr>
        <w:t>Г – Гаранционен срок</w:t>
      </w:r>
      <w:r>
        <w:rPr>
          <w:b/>
          <w:bCs/>
        </w:rPr>
        <w:t xml:space="preserve"> </w:t>
      </w:r>
      <w:r w:rsidRPr="00CE2282">
        <w:rPr>
          <w:b/>
          <w:bCs/>
        </w:rPr>
        <w:t xml:space="preserve"> </w:t>
      </w:r>
      <w:r w:rsidRPr="00066095">
        <w:rPr>
          <w:sz w:val="24"/>
          <w:szCs w:val="24"/>
        </w:rPr>
        <w:t xml:space="preserve">- </w:t>
      </w:r>
      <w:r>
        <w:rPr>
          <w:sz w:val="24"/>
          <w:szCs w:val="24"/>
        </w:rPr>
        <w:t>40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четиридесет</w:t>
      </w:r>
      <w:r w:rsidRPr="00066095">
        <w:rPr>
          <w:sz w:val="24"/>
          <w:szCs w:val="24"/>
        </w:rPr>
        <w:t>) точки</w:t>
      </w:r>
      <w:r>
        <w:rPr>
          <w:sz w:val="24"/>
          <w:szCs w:val="24"/>
        </w:rPr>
        <w:t>;</w:t>
      </w:r>
    </w:p>
    <w:p w:rsidR="008C012E" w:rsidRPr="00951C2E" w:rsidRDefault="008C012E" w:rsidP="00951C2E">
      <w:pPr>
        <w:jc w:val="both"/>
        <w:rPr>
          <w:b/>
          <w:bCs/>
        </w:rPr>
      </w:pPr>
      <w:r w:rsidRPr="00066095">
        <w:rPr>
          <w:sz w:val="24"/>
          <w:szCs w:val="24"/>
        </w:rPr>
        <w:t>Тех</w:t>
      </w:r>
      <w:r>
        <w:rPr>
          <w:sz w:val="24"/>
          <w:szCs w:val="24"/>
        </w:rPr>
        <w:t xml:space="preserve">ническа оценка </w:t>
      </w:r>
      <w:r w:rsidRPr="00CE2282">
        <w:rPr>
          <w:b/>
          <w:bCs/>
        </w:rPr>
        <w:t xml:space="preserve">ТО = Д М х 30% + Г х 10 %  </w:t>
      </w:r>
      <w:r>
        <w:rPr>
          <w:sz w:val="24"/>
          <w:szCs w:val="24"/>
        </w:rPr>
        <w:t>= 15,00 + 4,00 = 19,00</w:t>
      </w:r>
      <w:r w:rsidRPr="00066095">
        <w:rPr>
          <w:sz w:val="24"/>
          <w:szCs w:val="24"/>
        </w:rPr>
        <w:t xml:space="preserve"> (</w:t>
      </w:r>
      <w:r>
        <w:rPr>
          <w:sz w:val="24"/>
          <w:szCs w:val="24"/>
        </w:rPr>
        <w:t>деветнадесет</w:t>
      </w:r>
      <w:r w:rsidRPr="00066095">
        <w:rPr>
          <w:sz w:val="24"/>
          <w:szCs w:val="24"/>
        </w:rPr>
        <w:t>) точки.</w:t>
      </w:r>
    </w:p>
    <w:p w:rsidR="008C012E" w:rsidRDefault="008C012E" w:rsidP="00006500">
      <w:pPr>
        <w:pStyle w:val="NoSpacing"/>
        <w:rPr>
          <w:sz w:val="24"/>
          <w:szCs w:val="24"/>
        </w:rPr>
      </w:pPr>
    </w:p>
    <w:p w:rsidR="008C012E" w:rsidRPr="00AB3222" w:rsidRDefault="008C012E" w:rsidP="00EA0E84">
      <w:pPr>
        <w:spacing w:before="240"/>
        <w:jc w:val="both"/>
        <w:rPr>
          <w:color w:val="000000"/>
          <w:sz w:val="24"/>
          <w:szCs w:val="24"/>
          <w:shd w:val="clear" w:color="auto" w:fill="FFFFFF"/>
          <w:lang w:val="ru-RU"/>
        </w:rPr>
      </w:pPr>
      <w:r w:rsidRPr="00761747">
        <w:rPr>
          <w:color w:val="000000"/>
          <w:sz w:val="24"/>
          <w:szCs w:val="24"/>
          <w:shd w:val="clear" w:color="auto" w:fill="FFFFFF"/>
        </w:rPr>
        <w:t>Отварянето на ценовите оферти ще се извърши</w:t>
      </w:r>
      <w:r>
        <w:rPr>
          <w:color w:val="000000"/>
          <w:sz w:val="24"/>
          <w:szCs w:val="24"/>
          <w:shd w:val="clear" w:color="auto" w:fill="FFFFFF"/>
        </w:rPr>
        <w:t xml:space="preserve"> публично</w:t>
      </w:r>
      <w:r w:rsidRPr="00761747">
        <w:rPr>
          <w:color w:val="000000"/>
          <w:sz w:val="24"/>
          <w:szCs w:val="24"/>
          <w:shd w:val="clear" w:color="auto" w:fill="FFFFFF"/>
        </w:rPr>
        <w:t xml:space="preserve">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на други лица при спазване на установения режим за достъп до </w:t>
      </w:r>
      <w:r w:rsidRPr="00EA0E84">
        <w:rPr>
          <w:color w:val="000000"/>
          <w:sz w:val="24"/>
          <w:szCs w:val="24"/>
          <w:shd w:val="clear" w:color="auto" w:fill="FFFFFF"/>
        </w:rPr>
        <w:t>Административна</w:t>
      </w:r>
      <w:r>
        <w:rPr>
          <w:color w:val="000000"/>
          <w:sz w:val="24"/>
          <w:szCs w:val="24"/>
          <w:shd w:val="clear" w:color="auto" w:fill="FFFFFF"/>
        </w:rPr>
        <w:t>та</w:t>
      </w:r>
      <w:r w:rsidRPr="00EA0E84">
        <w:rPr>
          <w:color w:val="000000"/>
          <w:sz w:val="24"/>
          <w:szCs w:val="24"/>
          <w:shd w:val="clear" w:color="auto" w:fill="FFFFFF"/>
        </w:rPr>
        <w:t xml:space="preserve"> сграда</w:t>
      </w:r>
      <w:r w:rsidRPr="009621F5">
        <w:rPr>
          <w:color w:val="000000"/>
          <w:sz w:val="24"/>
          <w:szCs w:val="24"/>
          <w:shd w:val="clear" w:color="auto" w:fill="FFFFFF"/>
        </w:rPr>
        <w:t xml:space="preserve"> </w:t>
      </w:r>
      <w:r w:rsidRPr="00EA0E84">
        <w:rPr>
          <w:color w:val="000000"/>
          <w:sz w:val="24"/>
          <w:szCs w:val="24"/>
          <w:shd w:val="clear" w:color="auto" w:fill="FFFFFF"/>
        </w:rPr>
        <w:t xml:space="preserve">на Община </w:t>
      </w:r>
      <w:r>
        <w:rPr>
          <w:color w:val="000000"/>
          <w:sz w:val="24"/>
          <w:szCs w:val="24"/>
          <w:shd w:val="clear" w:color="auto" w:fill="FFFFFF"/>
        </w:rPr>
        <w:t>Кърджали</w:t>
      </w:r>
      <w:r w:rsidRPr="00761747">
        <w:rPr>
          <w:color w:val="000000"/>
          <w:sz w:val="24"/>
          <w:szCs w:val="24"/>
          <w:shd w:val="clear" w:color="auto" w:fill="FFFFFF"/>
        </w:rPr>
        <w:t>.</w:t>
      </w:r>
    </w:p>
    <w:sectPr w:rsidR="008C012E" w:rsidRPr="00AB3222" w:rsidSect="00066095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7703"/>
    <w:rsid w:val="00006500"/>
    <w:rsid w:val="00066095"/>
    <w:rsid w:val="00106710"/>
    <w:rsid w:val="001F4FDA"/>
    <w:rsid w:val="0020523D"/>
    <w:rsid w:val="002D3F28"/>
    <w:rsid w:val="002F7C23"/>
    <w:rsid w:val="00350B91"/>
    <w:rsid w:val="00357EF5"/>
    <w:rsid w:val="00436BB5"/>
    <w:rsid w:val="00495D9F"/>
    <w:rsid w:val="004D14F3"/>
    <w:rsid w:val="004D32A6"/>
    <w:rsid w:val="00535EC0"/>
    <w:rsid w:val="005A08FD"/>
    <w:rsid w:val="00603F8F"/>
    <w:rsid w:val="006B44EE"/>
    <w:rsid w:val="00761747"/>
    <w:rsid w:val="007A7308"/>
    <w:rsid w:val="00807EE7"/>
    <w:rsid w:val="0082540E"/>
    <w:rsid w:val="00840A35"/>
    <w:rsid w:val="008C012E"/>
    <w:rsid w:val="008D5FBC"/>
    <w:rsid w:val="00917B8A"/>
    <w:rsid w:val="00951C2E"/>
    <w:rsid w:val="009621F5"/>
    <w:rsid w:val="009A2C46"/>
    <w:rsid w:val="00A11304"/>
    <w:rsid w:val="00AB3222"/>
    <w:rsid w:val="00C14740"/>
    <w:rsid w:val="00CD6E04"/>
    <w:rsid w:val="00CE2282"/>
    <w:rsid w:val="00CF7615"/>
    <w:rsid w:val="00D27168"/>
    <w:rsid w:val="00D50B2F"/>
    <w:rsid w:val="00D74A84"/>
    <w:rsid w:val="00DC3A6D"/>
    <w:rsid w:val="00DF7703"/>
    <w:rsid w:val="00E347DF"/>
    <w:rsid w:val="00E45A57"/>
    <w:rsid w:val="00E4643E"/>
    <w:rsid w:val="00E94BBC"/>
    <w:rsid w:val="00EA0E84"/>
    <w:rsid w:val="00EA32DC"/>
    <w:rsid w:val="00F14799"/>
    <w:rsid w:val="00F473E0"/>
    <w:rsid w:val="00FA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703"/>
    <w:rPr>
      <w:rFonts w:ascii="Times New Roman" w:eastAsia="Times New Roman" w:hAnsi="Times New Roman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06500"/>
    <w:rPr>
      <w:rFonts w:ascii="Times New Roman" w:eastAsia="Times New Roman" w:hAnsi="Times New Roman"/>
      <w:sz w:val="22"/>
      <w:szCs w:val="22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21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</dc:title>
  <dc:subject/>
  <dc:creator>Obs</dc:creator>
  <cp:keywords/>
  <dc:description/>
  <cp:lastModifiedBy> МДААР</cp:lastModifiedBy>
  <cp:revision>6</cp:revision>
  <dcterms:created xsi:type="dcterms:W3CDTF">2015-03-20T11:42:00Z</dcterms:created>
  <dcterms:modified xsi:type="dcterms:W3CDTF">2015-03-20T13:42:00Z</dcterms:modified>
</cp:coreProperties>
</file>